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BE55E" w14:textId="77777777" w:rsidR="00443753" w:rsidRPr="003072CC" w:rsidRDefault="00551E53" w:rsidP="002B0535">
      <w:pPr>
        <w:jc w:val="center"/>
        <w:rPr>
          <w:rFonts w:ascii="ＭＳ ゴシック" w:eastAsia="ＭＳ ゴシック" w:hAnsi="ＭＳ ゴシック"/>
          <w:sz w:val="24"/>
        </w:rPr>
      </w:pPr>
      <w:r>
        <w:rPr>
          <w:rFonts w:ascii="ＭＳ ゴシック" w:eastAsia="ＭＳ ゴシック" w:hAnsi="ＭＳ ゴシック" w:hint="eastAsia"/>
          <w:sz w:val="24"/>
        </w:rPr>
        <w:t>〇</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B3"/>
          </mc:Choice>
          <mc:Fallback>
            <w:t>△</w:t>
          </mc:Fallback>
        </mc:AlternateContent>
      </w:r>
      <w:r>
        <w:rPr>
          <w:rFonts w:ascii="ＭＳ ゴシック" w:eastAsia="ＭＳ ゴシック" w:hAnsi="ＭＳ ゴシック" w:hint="eastAsia"/>
          <w:sz w:val="24"/>
        </w:rPr>
        <w:t>×</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002B0535" w:rsidRPr="003072CC">
        <w:rPr>
          <w:rFonts w:ascii="ＭＳ ゴシック" w:eastAsia="ＭＳ ゴシック" w:hAnsi="ＭＳ ゴシック" w:hint="eastAsia"/>
          <w:sz w:val="24"/>
        </w:rPr>
        <w:t>の新たな手法</w:t>
      </w:r>
      <w:r w:rsidR="00E6017A">
        <w:rPr>
          <w:rFonts w:ascii="ＭＳ ゴシック" w:eastAsia="ＭＳ ゴシック" w:hAnsi="ＭＳ ゴシック" w:hint="eastAsia"/>
          <w:sz w:val="24"/>
        </w:rPr>
        <w:t>の開発とその実用化</w:t>
      </w:r>
      <w:r w:rsidR="003072CC" w:rsidRPr="000C32A3">
        <w:rPr>
          <w:rFonts w:ascii="ＭＳ ゴシック" w:eastAsia="ＭＳ ゴシック" w:hAnsi="ＭＳ ゴシック" w:hint="eastAsia"/>
          <w:color w:val="FF0000"/>
          <w:sz w:val="24"/>
        </w:rPr>
        <w:t>（ゴシック，12pts）</w:t>
      </w:r>
    </w:p>
    <w:p w14:paraId="4E0B008B" w14:textId="77777777" w:rsidR="002B0535" w:rsidRPr="002B0535" w:rsidRDefault="002B0535">
      <w:pPr>
        <w:rPr>
          <w:rFonts w:ascii="ＭＳ 明朝" w:eastAsia="ＭＳ 明朝" w:hAnsi="ＭＳ 明朝"/>
        </w:rPr>
      </w:pPr>
    </w:p>
    <w:p w14:paraId="1720B395" w14:textId="77777777" w:rsidR="002B0535" w:rsidRDefault="002B0535" w:rsidP="002B0535">
      <w:pPr>
        <w:jc w:val="right"/>
        <w:rPr>
          <w:rFonts w:ascii="ＭＳ 明朝" w:eastAsia="ＭＳ 明朝" w:hAnsi="ＭＳ 明朝"/>
        </w:rPr>
      </w:pPr>
      <w:r>
        <w:rPr>
          <w:rFonts w:ascii="ＭＳ 明朝" w:eastAsia="ＭＳ 明朝" w:hAnsi="ＭＳ 明朝" w:hint="eastAsia"/>
        </w:rPr>
        <w:t>〇〇大学大学院　　土木 太郎</w:t>
      </w:r>
    </w:p>
    <w:p w14:paraId="5C9621DC" w14:textId="77777777" w:rsidR="002B0535" w:rsidRDefault="002B0535" w:rsidP="002B0535">
      <w:pPr>
        <w:jc w:val="right"/>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Pr>
          <w:rFonts w:ascii="ＭＳ 明朝" w:eastAsia="ＭＳ 明朝" w:hAnsi="ＭＳ 明朝" w:hint="eastAsia"/>
        </w:rPr>
        <w:t>株式会社　　　土木 花子</w:t>
      </w:r>
    </w:p>
    <w:p w14:paraId="069DE0BF" w14:textId="77777777" w:rsidR="002B0535" w:rsidRPr="002B0535" w:rsidRDefault="002B0535" w:rsidP="002B0535">
      <w:pPr>
        <w:jc w:val="right"/>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 xml:space="preserve">総合研究所　　建設 次郎　</w:t>
      </w:r>
    </w:p>
    <w:p w14:paraId="71C3C179" w14:textId="77777777" w:rsidR="002B0535" w:rsidRDefault="002B0535">
      <w:pPr>
        <w:rPr>
          <w:rFonts w:ascii="ＭＳ 明朝" w:eastAsia="ＭＳ 明朝" w:hAnsi="ＭＳ 明朝"/>
        </w:rPr>
      </w:pPr>
    </w:p>
    <w:p w14:paraId="7DE220BC" w14:textId="77777777" w:rsidR="003072CC" w:rsidRPr="003072CC" w:rsidRDefault="003072CC">
      <w:pPr>
        <w:rPr>
          <w:rFonts w:ascii="ＭＳ ゴシック" w:eastAsia="ＭＳ ゴシック" w:hAnsi="ＭＳ ゴシック"/>
        </w:rPr>
      </w:pPr>
      <w:r w:rsidRPr="003072CC">
        <w:rPr>
          <w:rFonts w:ascii="ＭＳ ゴシック" w:eastAsia="ＭＳ ゴシック" w:hAnsi="ＭＳ ゴシック" w:hint="eastAsia"/>
        </w:rPr>
        <w:t>１．はじめに</w:t>
      </w:r>
      <w:r w:rsidRPr="000C32A3">
        <w:rPr>
          <w:rFonts w:ascii="ＭＳ ゴシック" w:eastAsia="ＭＳ ゴシック" w:hAnsi="ＭＳ ゴシック" w:hint="eastAsia"/>
          <w:color w:val="FF0000"/>
        </w:rPr>
        <w:t>（ゴシック，10.5pts）</w:t>
      </w:r>
    </w:p>
    <w:p w14:paraId="670ECE25" w14:textId="77777777" w:rsidR="003072CC" w:rsidRDefault="003072CC">
      <w:pPr>
        <w:rPr>
          <w:rFonts w:eastAsia="ＭＳ 明朝"/>
        </w:rPr>
      </w:pPr>
      <w:r>
        <w:rPr>
          <w:rFonts w:eastAsia="ＭＳ 明朝" w:hint="eastAsia"/>
        </w:rPr>
        <w:t xml:space="preserve">　あああああああああああああああああああああああああああああああああああああああああああああああああああああああああああああああああああああああああああ</w:t>
      </w:r>
      <w:r w:rsidRPr="000C32A3">
        <w:rPr>
          <w:rFonts w:eastAsia="ＭＳ 明朝" w:hint="eastAsia"/>
          <w:color w:val="FF0000"/>
        </w:rPr>
        <w:t>（</w:t>
      </w:r>
      <w:r w:rsidRPr="000C32A3">
        <w:rPr>
          <w:rFonts w:eastAsia="ＭＳ 明朝" w:hint="eastAsia"/>
          <w:color w:val="FF0000"/>
        </w:rPr>
        <w:t>MS</w:t>
      </w:r>
      <w:r w:rsidRPr="000C32A3">
        <w:rPr>
          <w:rFonts w:eastAsia="ＭＳ 明朝" w:hint="eastAsia"/>
          <w:color w:val="FF0000"/>
        </w:rPr>
        <w:t>明朝，</w:t>
      </w:r>
      <w:r w:rsidRPr="000C32A3">
        <w:rPr>
          <w:rFonts w:eastAsia="ＭＳ 明朝" w:hint="eastAsia"/>
          <w:color w:val="FF0000"/>
        </w:rPr>
        <w:t>10.5pts</w:t>
      </w:r>
      <w:r w:rsidRPr="000C32A3">
        <w:rPr>
          <w:rFonts w:eastAsia="ＭＳ 明朝" w:hint="eastAsia"/>
          <w:color w:val="FF0000"/>
        </w:rPr>
        <w:t>）</w:t>
      </w:r>
    </w:p>
    <w:p w14:paraId="3E075967" w14:textId="77777777" w:rsidR="003072CC" w:rsidRDefault="003072CC">
      <w:pPr>
        <w:rPr>
          <w:rFonts w:eastAsia="ＭＳ 明朝"/>
        </w:rPr>
      </w:pPr>
    </w:p>
    <w:p w14:paraId="3AFD96D7" w14:textId="77777777" w:rsidR="003072CC" w:rsidRPr="000C32A3" w:rsidRDefault="003072CC">
      <w:pPr>
        <w:rPr>
          <w:rFonts w:ascii="ＭＳ ゴシック" w:eastAsia="ＭＳ ゴシック" w:hAnsi="ＭＳ ゴシック"/>
          <w:color w:val="FF0000"/>
        </w:rPr>
      </w:pPr>
      <w:r w:rsidRPr="003072CC">
        <w:rPr>
          <w:rFonts w:ascii="ＭＳ ゴシック" w:eastAsia="ＭＳ ゴシック" w:hAnsi="ＭＳ ゴシック" w:hint="eastAsia"/>
        </w:rPr>
        <w:t>２．工法について</w:t>
      </w:r>
      <w:r w:rsidRPr="000C32A3">
        <w:rPr>
          <w:rFonts w:ascii="ＭＳ ゴシック" w:eastAsia="ＭＳ ゴシック" w:hAnsi="ＭＳ ゴシック" w:hint="eastAsia"/>
          <w:color w:val="FF0000"/>
        </w:rPr>
        <w:t>（ゴシック，10.5pts）</w:t>
      </w:r>
    </w:p>
    <w:p w14:paraId="2D908874" w14:textId="77777777" w:rsidR="003072CC" w:rsidRPr="003072CC" w:rsidRDefault="003072CC">
      <w:pPr>
        <w:rPr>
          <w:rFonts w:ascii="ＭＳ ゴシック" w:eastAsia="ＭＳ ゴシック" w:hAnsi="ＭＳ ゴシック"/>
        </w:rPr>
      </w:pPr>
      <w:r w:rsidRPr="003072CC">
        <w:rPr>
          <w:rFonts w:ascii="ＭＳ ゴシック" w:eastAsia="ＭＳ ゴシック" w:hAnsi="ＭＳ ゴシック" w:hint="eastAsia"/>
        </w:rPr>
        <w:t>2.1　概要</w:t>
      </w:r>
      <w:r w:rsidRPr="000C32A3">
        <w:rPr>
          <w:rFonts w:ascii="ＭＳ ゴシック" w:eastAsia="ＭＳ ゴシック" w:hAnsi="ＭＳ ゴシック" w:hint="eastAsia"/>
          <w:color w:val="FF0000"/>
        </w:rPr>
        <w:t>（ゴシック，10.5pts）</w:t>
      </w:r>
    </w:p>
    <w:p w14:paraId="1CCF9585" w14:textId="77777777" w:rsidR="003072CC" w:rsidRDefault="003072CC" w:rsidP="003072CC">
      <w:pPr>
        <w:ind w:firstLineChars="100" w:firstLine="210"/>
        <w:rPr>
          <w:rFonts w:eastAsia="ＭＳ 明朝"/>
        </w:rPr>
      </w:pPr>
      <w:r>
        <w:rPr>
          <w:rFonts w:eastAsia="ＭＳ 明朝" w:hint="eastAsia"/>
        </w:rPr>
        <w:t>いいいいいいいいいいいいいいいいいいいいいいいいいいいいいいいいいいいいいいいいいいいいいいいいいいいいいいいいいいいいいいいいいいいいいいいいいいい</w:t>
      </w:r>
      <w:r w:rsidRPr="000C32A3">
        <w:rPr>
          <w:rFonts w:eastAsia="ＭＳ 明朝" w:hint="eastAsia"/>
          <w:color w:val="FF0000"/>
        </w:rPr>
        <w:t>（</w:t>
      </w:r>
      <w:r w:rsidRPr="000C32A3">
        <w:rPr>
          <w:rFonts w:eastAsia="ＭＳ 明朝" w:hint="eastAsia"/>
          <w:color w:val="FF0000"/>
        </w:rPr>
        <w:t>MS</w:t>
      </w:r>
      <w:r w:rsidRPr="000C32A3">
        <w:rPr>
          <w:rFonts w:eastAsia="ＭＳ 明朝" w:hint="eastAsia"/>
          <w:color w:val="FF0000"/>
        </w:rPr>
        <w:t>明朝，</w:t>
      </w:r>
      <w:r w:rsidRPr="000C32A3">
        <w:rPr>
          <w:rFonts w:eastAsia="ＭＳ 明朝" w:hint="eastAsia"/>
          <w:color w:val="FF0000"/>
        </w:rPr>
        <w:t>10.5pts</w:t>
      </w:r>
      <w:r w:rsidRPr="000C32A3">
        <w:rPr>
          <w:rFonts w:eastAsia="ＭＳ 明朝" w:hint="eastAsia"/>
          <w:color w:val="FF0000"/>
        </w:rPr>
        <w:t>）</w:t>
      </w:r>
    </w:p>
    <w:p w14:paraId="62A7DED0" w14:textId="77777777" w:rsidR="003072CC" w:rsidRDefault="003072CC" w:rsidP="003072CC">
      <w:pPr>
        <w:rPr>
          <w:rFonts w:eastAsia="ＭＳ 明朝"/>
        </w:rPr>
      </w:pPr>
    </w:p>
    <w:p w14:paraId="5D1BC70C" w14:textId="77777777" w:rsidR="003072CC" w:rsidRDefault="003072CC" w:rsidP="003072CC">
      <w:pPr>
        <w:rPr>
          <w:rFonts w:eastAsia="ＭＳ 明朝"/>
        </w:rPr>
      </w:pPr>
      <w:r>
        <w:rPr>
          <w:rFonts w:eastAsia="ＭＳ 明朝"/>
          <w:noProof/>
        </w:rPr>
        <mc:AlternateContent>
          <mc:Choice Requires="wps">
            <w:drawing>
              <wp:inline distT="0" distB="0" distL="0" distR="0" wp14:anchorId="0F6901B8" wp14:editId="4A73B2E7">
                <wp:extent cx="5623560" cy="967740"/>
                <wp:effectExtent l="0" t="0" r="15240" b="22860"/>
                <wp:docPr id="1" name="正方形/長方形 1"/>
                <wp:cNvGraphicFramePr/>
                <a:graphic xmlns:a="http://schemas.openxmlformats.org/drawingml/2006/main">
                  <a:graphicData uri="http://schemas.microsoft.com/office/word/2010/wordprocessingShape">
                    <wps:wsp>
                      <wps:cNvSpPr/>
                      <wps:spPr>
                        <a:xfrm>
                          <a:off x="0" y="0"/>
                          <a:ext cx="5623560" cy="9677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6770AC" w14:textId="77777777" w:rsidR="003072CC" w:rsidRDefault="003072CC" w:rsidP="003072CC">
                            <w:pPr>
                              <w:jc w:val="center"/>
                            </w:pPr>
                            <w:r>
                              <w:rPr>
                                <w:rFonts w:hint="eastAsia"/>
                              </w:rPr>
                              <w:t>図</w:t>
                            </w:r>
                            <w:r>
                              <w:t>や写真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6901B8" id="正方形/長方形 1" o:spid="_x0000_s1026" style="width:442.8pt;height:7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" fillcolor="#5b9bd5 [3204]" strokecolor="#1f4d78 [1604]" strokeweight="1pt">
                <v:textbox>
                  <w:txbxContent>
                    <w:p w14:paraId="326770AC" w14:textId="77777777" w:rsidR="003072CC" w:rsidRDefault="003072CC" w:rsidP="003072CC">
                      <w:pPr>
                        <w:jc w:val="center"/>
                      </w:pPr>
                      <w:r>
                        <w:rPr>
                          <w:rFonts w:hint="eastAsia"/>
                        </w:rPr>
                        <w:t>図</w:t>
                      </w:r>
                      <w:r>
                        <w:t>や写真</w:t>
                      </w:r>
                    </w:p>
                  </w:txbxContent>
                </v:textbox>
                <w10:anchorlock/>
              </v:rect>
            </w:pict>
          </mc:Fallback>
        </mc:AlternateContent>
      </w:r>
    </w:p>
    <w:p w14:paraId="0DB0105F" w14:textId="77777777" w:rsidR="003072CC" w:rsidRPr="000C32A3" w:rsidRDefault="003072CC" w:rsidP="003072CC">
      <w:pPr>
        <w:jc w:val="center"/>
        <w:rPr>
          <w:rFonts w:eastAsia="ＭＳ 明朝"/>
          <w:color w:val="FF0000"/>
        </w:rPr>
      </w:pPr>
      <w:r>
        <w:rPr>
          <w:rFonts w:eastAsia="ＭＳ 明朝" w:hint="eastAsia"/>
        </w:rPr>
        <w:t>図</w:t>
      </w:r>
      <w:r>
        <w:rPr>
          <w:rFonts w:eastAsia="ＭＳ 明朝" w:hint="eastAsia"/>
        </w:rPr>
        <w:t>-1</w:t>
      </w:r>
      <w:r>
        <w:rPr>
          <w:rFonts w:eastAsia="ＭＳ 明朝" w:hint="eastAsia"/>
        </w:rPr>
        <w:t xml:space="preserve">　〇〇〇</w:t>
      </w:r>
      <w:r w:rsidRPr="000C32A3">
        <w:rPr>
          <w:rFonts w:eastAsia="ＭＳ 明朝" w:hint="eastAsia"/>
          <w:color w:val="FF0000"/>
        </w:rPr>
        <w:t>（</w:t>
      </w:r>
      <w:r w:rsidRPr="000C32A3">
        <w:rPr>
          <w:rFonts w:eastAsia="ＭＳ 明朝" w:hint="eastAsia"/>
          <w:color w:val="FF0000"/>
        </w:rPr>
        <w:t>10.5pts</w:t>
      </w:r>
      <w:r w:rsidRPr="000C32A3">
        <w:rPr>
          <w:rFonts w:eastAsia="ＭＳ 明朝" w:hint="eastAsia"/>
          <w:color w:val="FF0000"/>
        </w:rPr>
        <w:t>）</w:t>
      </w:r>
    </w:p>
    <w:p w14:paraId="3670CD67" w14:textId="77777777" w:rsidR="003072CC" w:rsidRDefault="0081231B" w:rsidP="003072CC">
      <w:pPr>
        <w:rPr>
          <w:rFonts w:eastAsia="ＭＳ 明朝"/>
        </w:rPr>
      </w:pPr>
      <w:r w:rsidRPr="0081231B">
        <w:rPr>
          <w:rFonts w:eastAsia="ＭＳ 明朝"/>
          <w:noProof/>
        </w:rPr>
        <mc:AlternateContent>
          <mc:Choice Requires="wps">
            <w:drawing>
              <wp:anchor distT="45720" distB="45720" distL="114300" distR="114300" simplePos="0" relativeHeight="251659264" behindDoc="0" locked="0" layoutInCell="1" allowOverlap="1" wp14:anchorId="53A3378F" wp14:editId="37975B84">
                <wp:simplePos x="0" y="0"/>
                <wp:positionH relativeFrom="column">
                  <wp:posOffset>2917190</wp:posOffset>
                </wp:positionH>
                <wp:positionV relativeFrom="paragraph">
                  <wp:posOffset>209550</wp:posOffset>
                </wp:positionV>
                <wp:extent cx="2729230" cy="14935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230" cy="1493520"/>
                        </a:xfrm>
                        <a:prstGeom prst="rect">
                          <a:avLst/>
                        </a:prstGeom>
                        <a:solidFill>
                          <a:srgbClr val="FFFFFF"/>
                        </a:solidFill>
                        <a:ln w="9525">
                          <a:noFill/>
                          <a:miter lim="800000"/>
                          <a:headEnd/>
                          <a:tailEnd/>
                        </a:ln>
                      </wps:spPr>
                      <wps:txbx>
                        <w:txbxContent>
                          <w:p w14:paraId="32726CBA" w14:textId="77777777" w:rsidR="0081231B" w:rsidRDefault="0081231B">
                            <w:r w:rsidRPr="0081231B">
                              <w:rPr>
                                <w:noProof/>
                              </w:rPr>
                              <w:drawing>
                                <wp:inline distT="0" distB="0" distL="0" distR="0" wp14:anchorId="60E5E135" wp14:editId="6DFD9AAC">
                                  <wp:extent cx="2539100" cy="9220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5734" cy="931692"/>
                                          </a:xfrm>
                                          <a:prstGeom prst="rect">
                                            <a:avLst/>
                                          </a:prstGeom>
                                          <a:noFill/>
                                          <a:ln>
                                            <a:noFill/>
                                          </a:ln>
                                        </pic:spPr>
                                      </pic:pic>
                                    </a:graphicData>
                                  </a:graphic>
                                </wp:inline>
                              </w:drawing>
                            </w:r>
                          </w:p>
                          <w:p w14:paraId="6AC1DBC8" w14:textId="77777777" w:rsidR="0081231B" w:rsidRPr="00C87EA9" w:rsidRDefault="0081231B" w:rsidP="0081231B">
                            <w:pPr>
                              <w:jc w:val="center"/>
                              <w:rPr>
                                <w:rFonts w:eastAsia="ＭＳ 明朝" w:cs="Times New Roman"/>
                              </w:rPr>
                            </w:pPr>
                            <w:r w:rsidRPr="00C87EA9">
                              <w:rPr>
                                <w:rFonts w:eastAsia="ＭＳ 明朝" w:cs="Times New Roman"/>
                              </w:rPr>
                              <w:t>図</w:t>
                            </w:r>
                            <w:r w:rsidRPr="00C87EA9">
                              <w:rPr>
                                <w:rFonts w:eastAsia="ＭＳ 明朝" w:cs="Times New Roman"/>
                              </w:rPr>
                              <w:t>-2</w:t>
                            </w:r>
                            <w:r w:rsidRPr="00C87EA9">
                              <w:rPr>
                                <w:rFonts w:eastAsia="ＭＳ 明朝" w:cs="Times New Roman"/>
                              </w:rPr>
                              <w:t xml:space="preserve">　</w:t>
                            </w:r>
                            <w:r w:rsidRPr="00C87EA9">
                              <w:rPr>
                                <mc:AlternateContent>
                                  <mc:Choice Requires="w16se">
                                    <w:rFonts w:eastAsia="ＭＳ 明朝" w:cs="Times New Roman"/>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Pr="00C87EA9">
                              <w:rPr>
                                <mc:AlternateContent>
                                  <mc:Choice Requires="w16se">
                                    <w:rFonts w:eastAsia="ＭＳ 明朝" w:cs="Times New Roman"/>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Pr="00C87EA9">
                              <w:rPr>
                                <mc:AlternateContent>
                                  <mc:Choice Requires="w16se">
                                    <w:rFonts w:eastAsia="ＭＳ 明朝" w:cs="Times New Roman"/>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Pr="000C32A3">
                              <w:rPr>
                                <w:rFonts w:eastAsia="ＭＳ 明朝" w:cs="Times New Roman"/>
                                <w:color w:val="FF0000"/>
                              </w:rPr>
                              <w:t>（</w:t>
                            </w:r>
                            <w:r w:rsidRPr="000C32A3">
                              <w:rPr>
                                <w:rFonts w:eastAsia="ＭＳ 明朝" w:cs="Times New Roman"/>
                                <w:color w:val="FF0000"/>
                              </w:rPr>
                              <w:t>10.5pts</w:t>
                            </w:r>
                            <w:r w:rsidRPr="000C32A3">
                              <w:rPr>
                                <w:rFonts w:eastAsia="ＭＳ 明朝" w:cs="Times New Roman"/>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A3378F" id="_x0000_t202" coordsize="21600,21600" o:spt="202" path="m,l,21600r21600,l21600,xe">
                <v:stroke joinstyle="miter"/>
                <v:path gradientshapeok="t" o:connecttype="rect"/>
              </v:shapetype>
              <v:shape id="テキスト ボックス 2" o:spid="_x0000_s1027" type="#_x0000_t202" style="position:absolute;left:0;text-align:left;margin-left:229.7pt;margin-top:16.5pt;width:214.9pt;height:11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" stroked="f">
                <v:textbox>
                  <w:txbxContent>
                    <w:p w14:paraId="32726CBA" w14:textId="77777777" w:rsidR="0081231B" w:rsidRDefault="0081231B">
                      <w:r w:rsidRPr="0081231B">
                        <w:rPr>
                          <w:noProof/>
                        </w:rPr>
                        <w:drawing>
                          <wp:inline distT="0" distB="0" distL="0" distR="0" wp14:anchorId="60E5E135" wp14:editId="6DFD9AAC">
                            <wp:extent cx="2539100" cy="9220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5734" cy="931692"/>
                                    </a:xfrm>
                                    <a:prstGeom prst="rect">
                                      <a:avLst/>
                                    </a:prstGeom>
                                    <a:noFill/>
                                    <a:ln>
                                      <a:noFill/>
                                    </a:ln>
                                  </pic:spPr>
                                </pic:pic>
                              </a:graphicData>
                            </a:graphic>
                          </wp:inline>
                        </w:drawing>
                      </w:r>
                    </w:p>
                    <w:p w14:paraId="6AC1DBC8" w14:textId="77777777" w:rsidR="0081231B" w:rsidRPr="00C87EA9" w:rsidRDefault="0081231B" w:rsidP="0081231B">
                      <w:pPr>
                        <w:jc w:val="center"/>
                        <w:rPr>
                          <w:rFonts w:eastAsia="ＭＳ 明朝" w:cs="Times New Roman"/>
                        </w:rPr>
                      </w:pPr>
                      <w:r w:rsidRPr="00C87EA9">
                        <w:rPr>
                          <w:rFonts w:eastAsia="ＭＳ 明朝" w:cs="Times New Roman"/>
                        </w:rPr>
                        <w:t>図</w:t>
                      </w:r>
                      <w:r w:rsidRPr="00C87EA9">
                        <w:rPr>
                          <w:rFonts w:eastAsia="ＭＳ 明朝" w:cs="Times New Roman"/>
                        </w:rPr>
                        <w:t>-2</w:t>
                      </w:r>
                      <w:r w:rsidRPr="00C87EA9">
                        <w:rPr>
                          <w:rFonts w:eastAsia="ＭＳ 明朝" w:cs="Times New Roman"/>
                        </w:rPr>
                        <w:t xml:space="preserve">　</w:t>
                      </w:r>
                      <w:r w:rsidRPr="00C87EA9">
                        <w:rPr>
                          <mc:AlternateContent>
                            <mc:Choice Requires="w16se">
                              <w:rFonts w:eastAsia="ＭＳ 明朝" w:cs="Times New Roman"/>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Pr="00C87EA9">
                        <w:rPr>
                          <mc:AlternateContent>
                            <mc:Choice Requires="w16se">
                              <w:rFonts w:eastAsia="ＭＳ 明朝" w:cs="Times New Roman"/>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Pr="00C87EA9">
                        <w:rPr>
                          <mc:AlternateContent>
                            <mc:Choice Requires="w16se">
                              <w:rFonts w:eastAsia="ＭＳ 明朝" w:cs="Times New Roman"/>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Pr="000C32A3">
                        <w:rPr>
                          <w:rFonts w:eastAsia="ＭＳ 明朝" w:cs="Times New Roman"/>
                          <w:color w:val="FF0000"/>
                        </w:rPr>
                        <w:t>（</w:t>
                      </w:r>
                      <w:r w:rsidRPr="000C32A3">
                        <w:rPr>
                          <w:rFonts w:eastAsia="ＭＳ 明朝" w:cs="Times New Roman"/>
                          <w:color w:val="FF0000"/>
                        </w:rPr>
                        <w:t>10.5pts</w:t>
                      </w:r>
                      <w:r w:rsidRPr="000C32A3">
                        <w:rPr>
                          <w:rFonts w:eastAsia="ＭＳ 明朝" w:cs="Times New Roman"/>
                          <w:color w:val="FF0000"/>
                        </w:rPr>
                        <w:t>）</w:t>
                      </w:r>
                    </w:p>
                  </w:txbxContent>
                </v:textbox>
                <w10:wrap type="square"/>
              </v:shape>
            </w:pict>
          </mc:Fallback>
        </mc:AlternateContent>
      </w:r>
    </w:p>
    <w:p w14:paraId="2084A76F" w14:textId="77777777" w:rsidR="0081231B" w:rsidRDefault="003072CC" w:rsidP="003072CC">
      <w:pPr>
        <w:jc w:val="left"/>
        <w:rPr>
          <w:rFonts w:eastAsia="ＭＳ 明朝"/>
        </w:rPr>
      </w:pPr>
      <w:r>
        <w:rPr>
          <w:rFonts w:eastAsia="ＭＳ 明朝" w:hint="eastAsia"/>
        </w:rPr>
        <w:t>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w:t>
      </w:r>
      <w:r w:rsidR="0081231B">
        <w:rPr>
          <w:rFonts w:eastAsia="ＭＳ 明朝" w:hint="eastAsia"/>
        </w:rPr>
        <w:t>いいいいいいいいいいいいいいいいいいいいいいいいいいいいいいいいいいいいいいいいいいいいいいいいいいいいいいいいいいいいいいいいいいいいいいいいいいいいいいいいいいい</w:t>
      </w:r>
    </w:p>
    <w:p w14:paraId="1C181DF3" w14:textId="77777777" w:rsidR="003072CC" w:rsidRPr="003072CC" w:rsidRDefault="003072CC">
      <w:pPr>
        <w:rPr>
          <w:rFonts w:ascii="ＭＳ ゴシック" w:eastAsia="ＭＳ ゴシック" w:hAnsi="ＭＳ ゴシック"/>
        </w:rPr>
      </w:pPr>
      <w:r w:rsidRPr="003072CC">
        <w:rPr>
          <w:rFonts w:ascii="ＭＳ ゴシック" w:eastAsia="ＭＳ ゴシック" w:hAnsi="ＭＳ ゴシック" w:hint="eastAsia"/>
        </w:rPr>
        <w:t xml:space="preserve">2.2　</w:t>
      </w:r>
      <w:r w:rsidR="000C32A3">
        <w:rPr>
          <w:rFonts w:ascii="ＭＳ ゴシック" w:eastAsia="ＭＳ ゴシック" w:hAnsi="ＭＳ ゴシック" w:hint="eastAsia"/>
        </w:rPr>
        <w:t>実構造への</w:t>
      </w:r>
      <w:r w:rsidRPr="003072CC">
        <w:rPr>
          <w:rFonts w:ascii="ＭＳ ゴシック" w:eastAsia="ＭＳ ゴシック" w:hAnsi="ＭＳ ゴシック" w:hint="eastAsia"/>
        </w:rPr>
        <w:t>適用について</w:t>
      </w:r>
      <w:r w:rsidRPr="000C32A3">
        <w:rPr>
          <w:rFonts w:ascii="ＭＳ ゴシック" w:eastAsia="ＭＳ ゴシック" w:hAnsi="ＭＳ ゴシック" w:hint="eastAsia"/>
          <w:color w:val="FF0000"/>
        </w:rPr>
        <w:t>（ゴシック，10.5pts）</w:t>
      </w:r>
    </w:p>
    <w:p w14:paraId="6441B7D6" w14:textId="77777777" w:rsidR="000C32A3" w:rsidRPr="00D27FD6" w:rsidRDefault="000C32A3" w:rsidP="000C32A3">
      <w:pPr>
        <w:rPr>
          <w:rFonts w:eastAsia="ＭＳ 明朝" w:cs="Times New Roman"/>
        </w:rPr>
      </w:pPr>
      <w:r w:rsidRPr="00D27FD6">
        <w:rPr>
          <w:rFonts w:eastAsia="ＭＳ 明朝" w:cs="Times New Roman"/>
        </w:rPr>
        <w:t>(1)</w:t>
      </w:r>
      <w:r w:rsidR="00D27FD6">
        <w:rPr>
          <w:rFonts w:eastAsia="ＭＳ 明朝" w:cs="Times New Roman" w:hint="eastAsia"/>
        </w:rPr>
        <w:t xml:space="preserve"> </w:t>
      </w:r>
      <w:r w:rsidRPr="00D27FD6">
        <w:rPr>
          <w:rFonts w:eastAsia="ＭＳ 明朝" w:cs="Times New Roman"/>
        </w:rPr>
        <w:t>適用範囲</w:t>
      </w:r>
      <w:r w:rsidRPr="00D27FD6">
        <w:rPr>
          <w:rFonts w:eastAsia="ＭＳ 明朝" w:cs="Times New Roman"/>
          <w:color w:val="FF0000"/>
        </w:rPr>
        <w:t>（</w:t>
      </w:r>
      <w:r w:rsidR="00D27FD6" w:rsidRPr="000C32A3">
        <w:rPr>
          <w:rFonts w:eastAsia="ＭＳ 明朝" w:hint="eastAsia"/>
          <w:color w:val="FF0000"/>
        </w:rPr>
        <w:t>MS</w:t>
      </w:r>
      <w:r w:rsidR="00D27FD6" w:rsidRPr="000C32A3">
        <w:rPr>
          <w:rFonts w:eastAsia="ＭＳ 明朝" w:hint="eastAsia"/>
          <w:color w:val="FF0000"/>
        </w:rPr>
        <w:t>明朝，</w:t>
      </w:r>
      <w:r w:rsidR="00D27FD6" w:rsidRPr="000C32A3">
        <w:rPr>
          <w:rFonts w:eastAsia="ＭＳ 明朝" w:hint="eastAsia"/>
          <w:color w:val="FF0000"/>
        </w:rPr>
        <w:t>10.5pts</w:t>
      </w:r>
      <w:r w:rsidRPr="00D27FD6">
        <w:rPr>
          <w:rFonts w:eastAsia="ＭＳ 明朝" w:cs="Times New Roman"/>
          <w:color w:val="FF0000"/>
        </w:rPr>
        <w:t>）</w:t>
      </w:r>
    </w:p>
    <w:p w14:paraId="48366E4C" w14:textId="77777777" w:rsidR="003072CC" w:rsidRDefault="003072CC" w:rsidP="003072CC">
      <w:pPr>
        <w:ind w:firstLineChars="100" w:firstLine="210"/>
        <w:rPr>
          <w:rFonts w:eastAsia="ＭＳ 明朝"/>
        </w:rPr>
      </w:pPr>
      <w:r>
        <w:rPr>
          <w:rFonts w:eastAsia="ＭＳ 明朝" w:hint="eastAsia"/>
        </w:rPr>
        <w:t>ううううううううううううううううううううううううううううううううううううううううううううううううううううううううううううううううううううううううううう</w:t>
      </w:r>
      <w:r w:rsidRPr="000C32A3">
        <w:rPr>
          <w:rFonts w:eastAsia="ＭＳ 明朝" w:hint="eastAsia"/>
          <w:color w:val="FF0000"/>
        </w:rPr>
        <w:t>（</w:t>
      </w:r>
      <w:r w:rsidRPr="000C32A3">
        <w:rPr>
          <w:rFonts w:eastAsia="ＭＳ 明朝" w:hint="eastAsia"/>
          <w:color w:val="FF0000"/>
        </w:rPr>
        <w:t>MS</w:t>
      </w:r>
      <w:r w:rsidRPr="000C32A3">
        <w:rPr>
          <w:rFonts w:eastAsia="ＭＳ 明朝" w:hint="eastAsia"/>
          <w:color w:val="FF0000"/>
        </w:rPr>
        <w:t>明朝，</w:t>
      </w:r>
      <w:r w:rsidRPr="000C32A3">
        <w:rPr>
          <w:rFonts w:eastAsia="ＭＳ 明朝" w:hint="eastAsia"/>
          <w:color w:val="FF0000"/>
        </w:rPr>
        <w:t>10.5pts</w:t>
      </w:r>
      <w:r w:rsidRPr="000C32A3">
        <w:rPr>
          <w:rFonts w:eastAsia="ＭＳ 明朝" w:hint="eastAsia"/>
          <w:color w:val="FF0000"/>
        </w:rPr>
        <w:t>）</w:t>
      </w:r>
    </w:p>
    <w:p w14:paraId="6B32467A" w14:textId="77777777" w:rsidR="003072CC" w:rsidRDefault="003072CC">
      <w:pPr>
        <w:rPr>
          <w:rFonts w:eastAsia="ＭＳ 明朝"/>
        </w:rPr>
      </w:pPr>
    </w:p>
    <w:p w14:paraId="02C6B39B" w14:textId="77777777" w:rsidR="00C87EA9" w:rsidRDefault="00000000" w:rsidP="00C87EA9">
      <w:pPr>
        <w:tabs>
          <w:tab w:val="center" w:pos="4535"/>
          <w:tab w:val="right" w:pos="9070"/>
        </w:tabs>
        <w:jc w:val="right"/>
        <w:rPr>
          <w:rFonts w:eastAsia="ＭＳ 明朝"/>
        </w:rPr>
      </w:pPr>
      <m:oMath>
        <m:sSup>
          <m:sSupPr>
            <m:ctrlPr>
              <w:rPr>
                <w:rFonts w:ascii="Cambria Math" w:eastAsia="Cambria Math" w:hAnsi="Cambria Math"/>
              </w:rPr>
            </m:ctrlPr>
          </m:sSupPr>
          <m:e>
            <m:r>
              <w:rPr>
                <w:rFonts w:ascii="Cambria Math" w:eastAsia="Cambria Math" w:hAnsi="Cambria Math"/>
              </w:rPr>
              <m:t>a</m:t>
            </m:r>
          </m:e>
          <m:sup>
            <m:r>
              <w:rPr>
                <w:rFonts w:ascii="Cambria Math" w:eastAsia="Cambria Math" w:hAnsi="Cambria Math"/>
              </w:rPr>
              <m:t>2</m:t>
            </m:r>
          </m:sup>
        </m:sSup>
        <m:r>
          <w:rPr>
            <w:rFonts w:ascii="Cambria Math" w:eastAsia="Cambria Math" w:hAnsi="Cambria Math"/>
          </w:rPr>
          <m:t>+</m:t>
        </m:r>
        <m:sSup>
          <m:sSupPr>
            <m:ctrlPr>
              <w:rPr>
                <w:rFonts w:ascii="Cambria Math" w:eastAsia="Cambria Math" w:hAnsi="Cambria Math"/>
              </w:rPr>
            </m:ctrlPr>
          </m:sSupPr>
          <m:e>
            <m:r>
              <w:rPr>
                <w:rFonts w:ascii="Cambria Math" w:eastAsia="Cambria Math" w:hAnsi="Cambria Math"/>
              </w:rPr>
              <m:t>b</m:t>
            </m:r>
          </m:e>
          <m:sup>
            <m:r>
              <w:rPr>
                <w:rFonts w:ascii="Cambria Math" w:eastAsia="Cambria Math" w:hAnsi="Cambria Math"/>
              </w:rPr>
              <m:t>2</m:t>
            </m:r>
          </m:sup>
        </m:sSup>
        <m:r>
          <w:rPr>
            <w:rFonts w:ascii="Cambria Math" w:eastAsia="Cambria Math" w:hAnsi="Cambria Math"/>
          </w:rPr>
          <m:t>=</m:t>
        </m:r>
        <m:sSup>
          <m:sSupPr>
            <m:ctrlPr>
              <w:rPr>
                <w:rFonts w:ascii="Cambria Math" w:eastAsia="Cambria Math" w:hAnsi="Cambria Math"/>
              </w:rPr>
            </m:ctrlPr>
          </m:sSupPr>
          <m:e>
            <m:r>
              <w:rPr>
                <w:rFonts w:ascii="Cambria Math" w:eastAsia="Cambria Math" w:hAnsi="Cambria Math"/>
              </w:rPr>
              <m:t>c</m:t>
            </m:r>
          </m:e>
          <m:sup>
            <m:r>
              <w:rPr>
                <w:rFonts w:ascii="Cambria Math" w:eastAsia="Cambria Math" w:hAnsi="Cambria Math"/>
              </w:rPr>
              <m:t>2</m:t>
            </m:r>
          </m:sup>
        </m:sSup>
      </m:oMath>
      <w:r w:rsidR="00C87EA9">
        <w:rPr>
          <w:rFonts w:eastAsia="ＭＳ 明朝" w:hint="eastAsia"/>
        </w:rPr>
        <w:t xml:space="preserve"> </w:t>
      </w:r>
      <w:r w:rsidR="00C87EA9">
        <w:rPr>
          <w:rFonts w:eastAsia="ＭＳ 明朝"/>
        </w:rPr>
        <w:tab/>
        <w:t>(1)</w:t>
      </w:r>
    </w:p>
    <w:p w14:paraId="1BE4E966" w14:textId="77777777" w:rsidR="00C87EA9" w:rsidRDefault="00C87EA9" w:rsidP="00C87EA9">
      <w:pPr>
        <w:tabs>
          <w:tab w:val="center" w:pos="4535"/>
          <w:tab w:val="right" w:pos="9070"/>
        </w:tabs>
        <w:jc w:val="left"/>
        <w:rPr>
          <w:rFonts w:eastAsia="ＭＳ 明朝"/>
        </w:rPr>
      </w:pPr>
    </w:p>
    <w:p w14:paraId="37DAA85A" w14:textId="77777777" w:rsidR="000C32A3" w:rsidRDefault="00C87EA9" w:rsidP="00C87EA9">
      <w:pPr>
        <w:tabs>
          <w:tab w:val="center" w:pos="4535"/>
          <w:tab w:val="right" w:pos="9070"/>
        </w:tabs>
        <w:jc w:val="left"/>
        <w:rPr>
          <w:rFonts w:eastAsia="ＭＳ 明朝"/>
        </w:rPr>
      </w:pPr>
      <w:r>
        <w:rPr>
          <w:rFonts w:eastAsia="ＭＳ 明朝" w:hint="eastAsia"/>
        </w:rPr>
        <w:t>ううううううううううううううううううううううううううううううううううううううううううう</w:t>
      </w:r>
    </w:p>
    <w:p w14:paraId="5A795B50" w14:textId="77777777" w:rsidR="000C32A3" w:rsidRDefault="00D27FD6" w:rsidP="00C87EA9">
      <w:pPr>
        <w:tabs>
          <w:tab w:val="center" w:pos="4535"/>
          <w:tab w:val="right" w:pos="9070"/>
        </w:tabs>
        <w:jc w:val="left"/>
        <w:rPr>
          <w:rFonts w:eastAsia="ＭＳ 明朝"/>
        </w:rPr>
      </w:pPr>
      <w:r w:rsidRPr="00D27FD6">
        <w:rPr>
          <w:rFonts w:eastAsia="ＭＳ 明朝" w:cs="Times New Roman"/>
        </w:rPr>
        <w:lastRenderedPageBreak/>
        <w:t>(</w:t>
      </w:r>
      <w:r>
        <w:rPr>
          <w:rFonts w:eastAsia="ＭＳ 明朝" w:cs="Times New Roman"/>
        </w:rPr>
        <w:t>2</w:t>
      </w:r>
      <w:r w:rsidRPr="00D27FD6">
        <w:rPr>
          <w:rFonts w:eastAsia="ＭＳ 明朝" w:cs="Times New Roman"/>
        </w:rPr>
        <w:t>)</w:t>
      </w:r>
      <w:r>
        <w:rPr>
          <w:rFonts w:eastAsia="ＭＳ 明朝" w:cs="Times New Roman" w:hint="eastAsia"/>
        </w:rPr>
        <w:t xml:space="preserve"> </w:t>
      </w:r>
      <w:r w:rsidRPr="00D27FD6">
        <w:rPr>
          <w:rFonts w:eastAsia="ＭＳ 明朝" w:cs="Times New Roman"/>
        </w:rPr>
        <w:t>適用</w:t>
      </w:r>
      <w:r>
        <w:rPr>
          <w:rFonts w:eastAsia="ＭＳ 明朝" w:cs="Times New Roman" w:hint="eastAsia"/>
        </w:rPr>
        <w:t>限界</w:t>
      </w:r>
      <w:r w:rsidRPr="00D27FD6">
        <w:rPr>
          <w:rFonts w:eastAsia="ＭＳ 明朝" w:cs="Times New Roman"/>
          <w:color w:val="FF0000"/>
        </w:rPr>
        <w:t>（</w:t>
      </w:r>
      <w:r w:rsidRPr="000C32A3">
        <w:rPr>
          <w:rFonts w:eastAsia="ＭＳ 明朝" w:hint="eastAsia"/>
          <w:color w:val="FF0000"/>
        </w:rPr>
        <w:t>MS</w:t>
      </w:r>
      <w:r w:rsidRPr="000C32A3">
        <w:rPr>
          <w:rFonts w:eastAsia="ＭＳ 明朝" w:hint="eastAsia"/>
          <w:color w:val="FF0000"/>
        </w:rPr>
        <w:t>明朝，</w:t>
      </w:r>
      <w:r w:rsidRPr="000C32A3">
        <w:rPr>
          <w:rFonts w:eastAsia="ＭＳ 明朝" w:hint="eastAsia"/>
          <w:color w:val="FF0000"/>
        </w:rPr>
        <w:t>10.5pts</w:t>
      </w:r>
      <w:r w:rsidRPr="00D27FD6">
        <w:rPr>
          <w:rFonts w:eastAsia="ＭＳ 明朝" w:cs="Times New Roman"/>
          <w:color w:val="FF0000"/>
        </w:rPr>
        <w:t>）</w:t>
      </w:r>
    </w:p>
    <w:p w14:paraId="7CB0E500" w14:textId="77777777" w:rsidR="00C87EA9" w:rsidRDefault="00C87EA9" w:rsidP="00C87EA9">
      <w:pPr>
        <w:tabs>
          <w:tab w:val="center" w:pos="4535"/>
          <w:tab w:val="right" w:pos="9070"/>
        </w:tabs>
        <w:jc w:val="left"/>
        <w:rPr>
          <w:rFonts w:eastAsia="ＭＳ 明朝"/>
        </w:rPr>
      </w:pPr>
      <w:r>
        <w:rPr>
          <w:rFonts w:eastAsia="ＭＳ 明朝" w:hint="eastAsia"/>
        </w:rPr>
        <w:t>うううううううううううううううううううううううううううううううううううううううううううううううううううううううううううううううう</w:t>
      </w:r>
    </w:p>
    <w:p w14:paraId="294E2225" w14:textId="77777777" w:rsidR="00C87EA9" w:rsidRDefault="00C87EA9">
      <w:pPr>
        <w:rPr>
          <w:rFonts w:eastAsia="ＭＳ 明朝"/>
        </w:rPr>
      </w:pPr>
    </w:p>
    <w:p w14:paraId="3580A3B5" w14:textId="77777777" w:rsidR="00C87EA9" w:rsidRPr="000C32A3" w:rsidRDefault="00C87EA9" w:rsidP="00C87EA9">
      <w:pPr>
        <w:jc w:val="center"/>
        <w:rPr>
          <w:rFonts w:eastAsia="ＭＳ 明朝" w:cs="Times New Roman"/>
          <w:color w:val="FF0000"/>
        </w:rPr>
      </w:pPr>
      <w:r w:rsidRPr="00C87EA9">
        <w:rPr>
          <w:rFonts w:eastAsia="ＭＳ 明朝" w:cs="Times New Roman"/>
        </w:rPr>
        <w:t>表</w:t>
      </w:r>
      <w:r w:rsidRPr="00C87EA9">
        <w:rPr>
          <w:rFonts w:eastAsia="ＭＳ 明朝" w:cs="Times New Roman"/>
        </w:rPr>
        <w:t>-1</w:t>
      </w:r>
      <w:r w:rsidRPr="00C87EA9">
        <w:rPr>
          <w:rFonts w:eastAsia="ＭＳ 明朝" w:cs="Times New Roman"/>
        </w:rPr>
        <w:t xml:space="preserve">　</w:t>
      </w:r>
      <w:r w:rsidRPr="00C87EA9">
        <w:rPr>
          <mc:AlternateContent>
            <mc:Choice Requires="w16se">
              <w:rFonts w:eastAsia="ＭＳ 明朝" w:cs="Times New Roman"/>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C87EA9">
        <w:rPr>
          <mc:AlternateContent>
            <mc:Choice Requires="w16se">
              <w:rFonts w:eastAsia="ＭＳ 明朝" w:cs="Times New Roman"/>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C87EA9">
        <w:rPr>
          <mc:AlternateContent>
            <mc:Choice Requires="w16se">
              <w:rFonts w:eastAsia="ＭＳ 明朝" w:cs="Times New Roman"/>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0C32A3">
        <w:rPr>
          <w:rFonts w:eastAsia="ＭＳ 明朝" w:cs="Times New Roman"/>
          <w:color w:val="FF0000"/>
        </w:rPr>
        <w:t>（</w:t>
      </w:r>
      <w:r w:rsidRPr="000C32A3">
        <w:rPr>
          <w:rFonts w:eastAsia="ＭＳ 明朝" w:cs="Times New Roman"/>
          <w:color w:val="FF0000"/>
        </w:rPr>
        <w:t>10.5pts</w:t>
      </w:r>
      <w:r w:rsidRPr="000C32A3">
        <w:rPr>
          <w:rFonts w:eastAsia="ＭＳ 明朝" w:cs="Times New Roman"/>
          <w:color w:val="FF0000"/>
        </w:rPr>
        <w:t>）</w:t>
      </w:r>
    </w:p>
    <w:p w14:paraId="23152E6C" w14:textId="77777777" w:rsidR="00C87EA9" w:rsidRDefault="00C87EA9" w:rsidP="00C87EA9">
      <w:pPr>
        <w:rPr>
          <w:rFonts w:eastAsia="ＭＳ 明朝"/>
        </w:rPr>
      </w:pPr>
      <w:r>
        <w:rPr>
          <w:rFonts w:eastAsia="ＭＳ 明朝"/>
          <w:noProof/>
        </w:rPr>
        <mc:AlternateContent>
          <mc:Choice Requires="wps">
            <w:drawing>
              <wp:inline distT="0" distB="0" distL="0" distR="0" wp14:anchorId="449EA661" wp14:editId="15619F66">
                <wp:extent cx="5623560" cy="967740"/>
                <wp:effectExtent l="0" t="0" r="15240" b="22860"/>
                <wp:docPr id="4" name="正方形/長方形 4"/>
                <wp:cNvGraphicFramePr/>
                <a:graphic xmlns:a="http://schemas.openxmlformats.org/drawingml/2006/main">
                  <a:graphicData uri="http://schemas.microsoft.com/office/word/2010/wordprocessingShape">
                    <wps:wsp>
                      <wps:cNvSpPr/>
                      <wps:spPr>
                        <a:xfrm>
                          <a:off x="0" y="0"/>
                          <a:ext cx="5623560" cy="9677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924AB6" w14:textId="77777777" w:rsidR="00C87EA9" w:rsidRDefault="00C87EA9" w:rsidP="00C87EA9">
                            <w:pPr>
                              <w:jc w:val="center"/>
                            </w:pPr>
                            <w:r>
                              <w:rPr>
                                <w:rFonts w:hint="eastAsia"/>
                              </w:rPr>
                              <w:t>図</w:t>
                            </w:r>
                            <w:r>
                              <w:t>や写真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9EA661" id="正方形/長方形 4" o:spid="_x0000_s1028" style="width:442.8pt;height:7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" fillcolor="#5b9bd5 [3204]" strokecolor="#1f4d78 [1604]" strokeweight="1pt">
                <v:textbox>
                  <w:txbxContent>
                    <w:p w14:paraId="2E924AB6" w14:textId="77777777" w:rsidR="00C87EA9" w:rsidRDefault="00C87EA9" w:rsidP="00C87EA9">
                      <w:pPr>
                        <w:jc w:val="center"/>
                      </w:pPr>
                      <w:r>
                        <w:rPr>
                          <w:rFonts w:hint="eastAsia"/>
                        </w:rPr>
                        <w:t>図</w:t>
                      </w:r>
                      <w:r>
                        <w:t>や写真</w:t>
                      </w:r>
                    </w:p>
                  </w:txbxContent>
                </v:textbox>
                <w10:anchorlock/>
              </v:rect>
            </w:pict>
          </mc:Fallback>
        </mc:AlternateContent>
      </w:r>
    </w:p>
    <w:p w14:paraId="7EA2ACA3" w14:textId="77777777" w:rsidR="00C87EA9" w:rsidRDefault="00C87EA9" w:rsidP="00C87EA9">
      <w:pPr>
        <w:jc w:val="center"/>
        <w:rPr>
          <w:rFonts w:eastAsia="ＭＳ 明朝"/>
        </w:rPr>
      </w:pPr>
    </w:p>
    <w:p w14:paraId="41C5ED63" w14:textId="77777777" w:rsidR="00C87EA9" w:rsidRPr="003072CC" w:rsidRDefault="00C87EA9">
      <w:pPr>
        <w:rPr>
          <w:rFonts w:eastAsia="ＭＳ 明朝"/>
        </w:rPr>
      </w:pPr>
    </w:p>
    <w:p w14:paraId="6130D8B0" w14:textId="77777777" w:rsidR="003072CC" w:rsidRDefault="003072CC">
      <w:pPr>
        <w:rPr>
          <w:rFonts w:eastAsia="ＭＳ 明朝"/>
        </w:rPr>
      </w:pPr>
      <w:r>
        <w:rPr>
          <w:rFonts w:eastAsia="ＭＳ 明朝" w:hint="eastAsia"/>
        </w:rPr>
        <w:t>３．結論</w:t>
      </w:r>
      <w:r w:rsidRPr="000C32A3">
        <w:rPr>
          <w:rFonts w:ascii="ＭＳ ゴシック" w:eastAsia="ＭＳ ゴシック" w:hAnsi="ＭＳ ゴシック" w:hint="eastAsia"/>
          <w:color w:val="FF0000"/>
        </w:rPr>
        <w:t>（ゴシック，10.5pts）</w:t>
      </w:r>
    </w:p>
    <w:p w14:paraId="29F5BD18" w14:textId="77777777" w:rsidR="003072CC" w:rsidRDefault="003072CC">
      <w:pPr>
        <w:rPr>
          <w:rFonts w:eastAsia="ＭＳ 明朝"/>
        </w:rPr>
      </w:pPr>
      <w:r>
        <w:rPr>
          <w:rFonts w:eastAsia="ＭＳ 明朝" w:hint="eastAsia"/>
        </w:rPr>
        <w:t xml:space="preserve">　えええええええええええええええええええええええええええええええええええええええええええええええええええええええええええええええええええええええええええ</w:t>
      </w:r>
      <w:r w:rsidRPr="000C32A3">
        <w:rPr>
          <w:rFonts w:eastAsia="ＭＳ 明朝" w:hint="eastAsia"/>
          <w:color w:val="FF0000"/>
        </w:rPr>
        <w:t>（</w:t>
      </w:r>
      <w:r w:rsidRPr="000C32A3">
        <w:rPr>
          <w:rFonts w:eastAsia="ＭＳ 明朝" w:hint="eastAsia"/>
          <w:color w:val="FF0000"/>
        </w:rPr>
        <w:t>MS</w:t>
      </w:r>
      <w:r w:rsidRPr="000C32A3">
        <w:rPr>
          <w:rFonts w:eastAsia="ＭＳ 明朝" w:hint="eastAsia"/>
          <w:color w:val="FF0000"/>
        </w:rPr>
        <w:t>明朝，</w:t>
      </w:r>
      <w:r w:rsidRPr="000C32A3">
        <w:rPr>
          <w:rFonts w:eastAsia="ＭＳ 明朝" w:hint="eastAsia"/>
          <w:color w:val="FF0000"/>
        </w:rPr>
        <w:t>10.5pts</w:t>
      </w:r>
      <w:r w:rsidRPr="000C32A3">
        <w:rPr>
          <w:rFonts w:eastAsia="ＭＳ 明朝" w:hint="eastAsia"/>
          <w:color w:val="FF0000"/>
        </w:rPr>
        <w:t>）</w:t>
      </w:r>
    </w:p>
    <w:p w14:paraId="5363FD70" w14:textId="77777777" w:rsidR="003072CC" w:rsidRDefault="003072CC">
      <w:pPr>
        <w:rPr>
          <w:rFonts w:eastAsia="ＭＳ 明朝"/>
        </w:rPr>
      </w:pPr>
    </w:p>
    <w:p w14:paraId="3DFE829C" w14:textId="77777777" w:rsidR="003072CC" w:rsidRDefault="003072CC">
      <w:pPr>
        <w:rPr>
          <w:rFonts w:eastAsia="ＭＳ 明朝"/>
        </w:rPr>
      </w:pPr>
      <w:r>
        <w:rPr>
          <w:rFonts w:eastAsia="ＭＳ 明朝" w:hint="eastAsia"/>
        </w:rPr>
        <w:t>謝辞</w:t>
      </w:r>
    </w:p>
    <w:p w14:paraId="67E57B1A" w14:textId="77777777" w:rsidR="003072CC" w:rsidRDefault="003072CC">
      <w:pPr>
        <w:rPr>
          <w:rFonts w:eastAsia="ＭＳ 明朝"/>
        </w:rPr>
      </w:pPr>
      <w:r>
        <w:rPr>
          <w:rFonts w:eastAsia="ＭＳ 明朝" w:hint="eastAsia"/>
        </w:rPr>
        <w:t xml:space="preserve">　おおおおおおおおおおおおおおおおおおおおおおおおおおおおおおおおおおおおおおおおおおおおおおおおおおおおおおおおおおおおおおおおおおおおおおおおおおお</w:t>
      </w:r>
      <w:r w:rsidRPr="000C32A3">
        <w:rPr>
          <w:rFonts w:eastAsia="ＭＳ 明朝" w:hint="eastAsia"/>
          <w:color w:val="FF0000"/>
        </w:rPr>
        <w:t>（</w:t>
      </w:r>
      <w:r w:rsidRPr="000C32A3">
        <w:rPr>
          <w:rFonts w:eastAsia="ＭＳ 明朝" w:hint="eastAsia"/>
          <w:color w:val="FF0000"/>
        </w:rPr>
        <w:t>MS</w:t>
      </w:r>
      <w:r w:rsidRPr="000C32A3">
        <w:rPr>
          <w:rFonts w:eastAsia="ＭＳ 明朝" w:hint="eastAsia"/>
          <w:color w:val="FF0000"/>
        </w:rPr>
        <w:t>明朝，</w:t>
      </w:r>
      <w:r w:rsidRPr="000C32A3">
        <w:rPr>
          <w:rFonts w:eastAsia="ＭＳ 明朝" w:hint="eastAsia"/>
          <w:color w:val="FF0000"/>
        </w:rPr>
        <w:t>10.5pts</w:t>
      </w:r>
      <w:r w:rsidRPr="000C32A3">
        <w:rPr>
          <w:rFonts w:eastAsia="ＭＳ 明朝" w:hint="eastAsia"/>
          <w:color w:val="FF0000"/>
        </w:rPr>
        <w:t>）</w:t>
      </w:r>
    </w:p>
    <w:p w14:paraId="69B08BE1" w14:textId="77777777" w:rsidR="003072CC" w:rsidRDefault="003072CC">
      <w:pPr>
        <w:rPr>
          <w:rFonts w:eastAsia="ＭＳ 明朝"/>
        </w:rPr>
      </w:pPr>
    </w:p>
    <w:p w14:paraId="34F3251C" w14:textId="77777777" w:rsidR="000C32A3" w:rsidRDefault="003072CC">
      <w:pPr>
        <w:rPr>
          <w:rFonts w:eastAsia="ＭＳ 明朝"/>
        </w:rPr>
      </w:pPr>
      <w:r>
        <w:rPr>
          <w:rFonts w:eastAsia="ＭＳ 明朝" w:hint="eastAsia"/>
        </w:rPr>
        <w:t>参考文献</w:t>
      </w:r>
      <w:r w:rsidR="000C32A3" w:rsidRPr="000C32A3">
        <w:rPr>
          <w:rFonts w:eastAsia="ＭＳ 明朝" w:hint="eastAsia"/>
          <w:color w:val="FF0000"/>
        </w:rPr>
        <w:t>（以下の例に従って執筆して下さい。）</w:t>
      </w:r>
    </w:p>
    <w:p w14:paraId="6EE36C00" w14:textId="77777777" w:rsidR="00057597" w:rsidRPr="00057597" w:rsidRDefault="00057597" w:rsidP="00057597">
      <w:pPr>
        <w:rPr>
          <w:rFonts w:eastAsia="ＭＳ 明朝"/>
        </w:rPr>
      </w:pPr>
      <w:r w:rsidRPr="00057597">
        <w:rPr>
          <w:rFonts w:eastAsia="ＭＳ 明朝" w:hint="eastAsia"/>
        </w:rPr>
        <w:t xml:space="preserve">1) </w:t>
      </w:r>
      <w:r w:rsidRPr="00057597">
        <w:rPr>
          <w:rFonts w:eastAsia="ＭＳ 明朝" w:hint="eastAsia"/>
        </w:rPr>
        <w:t>本間仁，安芸皓一：物部水理学，</w:t>
      </w:r>
      <w:r w:rsidRPr="00057597">
        <w:rPr>
          <w:rFonts w:eastAsia="ＭＳ 明朝" w:hint="eastAsia"/>
        </w:rPr>
        <w:t>pp.430-463</w:t>
      </w:r>
      <w:r w:rsidRPr="00057597">
        <w:rPr>
          <w:rFonts w:eastAsia="ＭＳ 明朝" w:hint="eastAsia"/>
        </w:rPr>
        <w:t>，岩波書店，</w:t>
      </w:r>
      <w:r w:rsidRPr="00057597">
        <w:rPr>
          <w:rFonts w:eastAsia="ＭＳ 明朝" w:hint="eastAsia"/>
        </w:rPr>
        <w:t>1962.</w:t>
      </w:r>
    </w:p>
    <w:p w14:paraId="25B32B1F" w14:textId="77777777" w:rsidR="00057597" w:rsidRPr="00057597" w:rsidRDefault="00057597" w:rsidP="00057597">
      <w:pPr>
        <w:rPr>
          <w:rFonts w:eastAsia="ＭＳ 明朝"/>
        </w:rPr>
      </w:pPr>
      <w:r w:rsidRPr="00057597">
        <w:rPr>
          <w:rFonts w:eastAsia="ＭＳ 明朝" w:hint="eastAsia"/>
        </w:rPr>
        <w:t xml:space="preserve">2) </w:t>
      </w:r>
      <w:r w:rsidRPr="00057597">
        <w:rPr>
          <w:rFonts w:eastAsia="ＭＳ 明朝" w:hint="eastAsia"/>
        </w:rPr>
        <w:t>日本道路協会：道路橋示方書・同解説</w:t>
      </w:r>
      <w:r w:rsidRPr="00057597">
        <w:rPr>
          <w:rFonts w:eastAsia="ＭＳ 明朝" w:hint="eastAsia"/>
        </w:rPr>
        <w:t xml:space="preserve"> IV</w:t>
      </w:r>
      <w:r w:rsidRPr="00057597">
        <w:rPr>
          <w:rFonts w:eastAsia="ＭＳ 明朝" w:hint="eastAsia"/>
        </w:rPr>
        <w:t>下部構造編，</w:t>
      </w:r>
      <w:r w:rsidRPr="00057597">
        <w:rPr>
          <w:rFonts w:eastAsia="ＭＳ 明朝" w:hint="eastAsia"/>
        </w:rPr>
        <w:t>pp.110-119</w:t>
      </w:r>
      <w:r w:rsidRPr="00057597">
        <w:rPr>
          <w:rFonts w:eastAsia="ＭＳ 明朝" w:hint="eastAsia"/>
        </w:rPr>
        <w:t>，</w:t>
      </w:r>
      <w:r w:rsidRPr="00057597">
        <w:rPr>
          <w:rFonts w:eastAsia="ＭＳ 明朝" w:hint="eastAsia"/>
        </w:rPr>
        <w:t>1996.</w:t>
      </w:r>
    </w:p>
    <w:p w14:paraId="658A061F" w14:textId="77777777" w:rsidR="00057597" w:rsidRPr="00057597" w:rsidRDefault="00057597" w:rsidP="00057597">
      <w:pPr>
        <w:rPr>
          <w:rFonts w:eastAsia="ＭＳ 明朝"/>
        </w:rPr>
      </w:pPr>
      <w:r w:rsidRPr="00057597">
        <w:rPr>
          <w:rFonts w:eastAsia="ＭＳ 明朝"/>
        </w:rPr>
        <w:t>3) Shepard, F. P. and Inman, D. L.: Nearshore water circulation related to bottom topography and wave refraction,</w:t>
      </w:r>
      <w:r>
        <w:rPr>
          <w:rFonts w:eastAsia="ＭＳ 明朝"/>
        </w:rPr>
        <w:t xml:space="preserve"> </w:t>
      </w:r>
      <w:r w:rsidRPr="00057597">
        <w:rPr>
          <w:rFonts w:eastAsia="ＭＳ 明朝"/>
        </w:rPr>
        <w:t>Trans. AGU., Vol.31, No.2, 1950.</w:t>
      </w:r>
    </w:p>
    <w:p w14:paraId="7B19C680" w14:textId="77777777" w:rsidR="00057597" w:rsidRPr="00057597" w:rsidRDefault="00057597" w:rsidP="00057597">
      <w:pPr>
        <w:rPr>
          <w:rFonts w:eastAsia="ＭＳ 明朝"/>
        </w:rPr>
      </w:pPr>
      <w:r w:rsidRPr="00057597">
        <w:rPr>
          <w:rFonts w:eastAsia="ＭＳ 明朝" w:hint="eastAsia"/>
        </w:rPr>
        <w:t xml:space="preserve">4) C. R. </w:t>
      </w:r>
      <w:r w:rsidRPr="00057597">
        <w:rPr>
          <w:rFonts w:eastAsia="ＭＳ 明朝" w:hint="eastAsia"/>
        </w:rPr>
        <w:t>ワイリー（富久泰明訳）：工学数学（上），</w:t>
      </w:r>
      <w:r w:rsidRPr="00057597">
        <w:rPr>
          <w:rFonts w:eastAsia="ＭＳ 明朝" w:hint="eastAsia"/>
        </w:rPr>
        <w:t>pp.123-140</w:t>
      </w:r>
      <w:r w:rsidRPr="00057597">
        <w:rPr>
          <w:rFonts w:eastAsia="ＭＳ 明朝" w:hint="eastAsia"/>
        </w:rPr>
        <w:t>，ブレイン図書，</w:t>
      </w:r>
      <w:r w:rsidRPr="00057597">
        <w:rPr>
          <w:rFonts w:eastAsia="ＭＳ 明朝" w:hint="eastAsia"/>
        </w:rPr>
        <w:t>1973.</w:t>
      </w:r>
    </w:p>
    <w:p w14:paraId="26E10447" w14:textId="77777777" w:rsidR="00057597" w:rsidRPr="00057597" w:rsidRDefault="00057597" w:rsidP="00057597">
      <w:pPr>
        <w:rPr>
          <w:rFonts w:eastAsia="ＭＳ 明朝"/>
        </w:rPr>
      </w:pPr>
      <w:r w:rsidRPr="00057597">
        <w:rPr>
          <w:rFonts w:eastAsia="ＭＳ 明朝"/>
        </w:rPr>
        <w:t>5) Smith, W.: Cellular phone positioning and travel times estimates, Proc. of 8th ITS World Congress, CD-ROM, 2000.</w:t>
      </w:r>
    </w:p>
    <w:p w14:paraId="216DE14D" w14:textId="77777777" w:rsidR="003072CC" w:rsidRPr="003072CC" w:rsidRDefault="003072CC">
      <w:pPr>
        <w:rPr>
          <w:rFonts w:eastAsia="ＭＳ 明朝"/>
        </w:rPr>
      </w:pPr>
    </w:p>
    <w:sectPr w:rsidR="003072CC" w:rsidRPr="003072CC" w:rsidSect="002B0535">
      <w:pgSz w:w="11906" w:h="16838" w:code="9"/>
      <w:pgMar w:top="1701" w:right="1418" w:bottom="1701" w:left="1418"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0CD0C" w14:textId="77777777" w:rsidR="004965C7" w:rsidRDefault="004965C7" w:rsidP="002B0535">
      <w:r>
        <w:separator/>
      </w:r>
    </w:p>
  </w:endnote>
  <w:endnote w:type="continuationSeparator" w:id="0">
    <w:p w14:paraId="64E9FC8F" w14:textId="77777777" w:rsidR="004965C7" w:rsidRDefault="004965C7" w:rsidP="002B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9DFBF" w14:textId="77777777" w:rsidR="004965C7" w:rsidRDefault="004965C7" w:rsidP="002B0535">
      <w:r>
        <w:separator/>
      </w:r>
    </w:p>
  </w:footnote>
  <w:footnote w:type="continuationSeparator" w:id="0">
    <w:p w14:paraId="53E52D60" w14:textId="77777777" w:rsidR="004965C7" w:rsidRDefault="004965C7" w:rsidP="002B0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303"/>
    <w:rsid w:val="0002569E"/>
    <w:rsid w:val="00057597"/>
    <w:rsid w:val="000C32A3"/>
    <w:rsid w:val="000C7648"/>
    <w:rsid w:val="002B0535"/>
    <w:rsid w:val="003072CC"/>
    <w:rsid w:val="00443753"/>
    <w:rsid w:val="004965C7"/>
    <w:rsid w:val="004B5E3B"/>
    <w:rsid w:val="00551E53"/>
    <w:rsid w:val="006B3799"/>
    <w:rsid w:val="0075367C"/>
    <w:rsid w:val="0081231B"/>
    <w:rsid w:val="00AA7303"/>
    <w:rsid w:val="00C87EA9"/>
    <w:rsid w:val="00D27FD6"/>
    <w:rsid w:val="00D672E3"/>
    <w:rsid w:val="00E60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CB4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EA9"/>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535"/>
    <w:pPr>
      <w:tabs>
        <w:tab w:val="center" w:pos="4252"/>
        <w:tab w:val="right" w:pos="8504"/>
      </w:tabs>
      <w:snapToGrid w:val="0"/>
    </w:pPr>
  </w:style>
  <w:style w:type="character" w:customStyle="1" w:styleId="a4">
    <w:name w:val="ヘッダー (文字)"/>
    <w:basedOn w:val="a0"/>
    <w:link w:val="a3"/>
    <w:uiPriority w:val="99"/>
    <w:rsid w:val="002B0535"/>
  </w:style>
  <w:style w:type="paragraph" w:styleId="a5">
    <w:name w:val="footer"/>
    <w:basedOn w:val="a"/>
    <w:link w:val="a6"/>
    <w:uiPriority w:val="99"/>
    <w:unhideWhenUsed/>
    <w:rsid w:val="002B0535"/>
    <w:pPr>
      <w:tabs>
        <w:tab w:val="center" w:pos="4252"/>
        <w:tab w:val="right" w:pos="8504"/>
      </w:tabs>
      <w:snapToGrid w:val="0"/>
    </w:pPr>
  </w:style>
  <w:style w:type="character" w:customStyle="1" w:styleId="a6">
    <w:name w:val="フッター (文字)"/>
    <w:basedOn w:val="a0"/>
    <w:link w:val="a5"/>
    <w:uiPriority w:val="99"/>
    <w:rsid w:val="002B0535"/>
  </w:style>
  <w:style w:type="character" w:styleId="a7">
    <w:name w:val="Placeholder Text"/>
    <w:basedOn w:val="a0"/>
    <w:uiPriority w:val="99"/>
    <w:semiHidden/>
    <w:rsid w:val="00C87E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2025-07-16T06:14:00Z</dcterms:created>
  <dcterms:modified xsi:type="dcterms:W3CDTF">2025-07-16T06:15:00Z</dcterms:modified>
</cp:coreProperties>
</file>